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i/>
          <w:color w:val="000000"/>
          <w:sz w:val="21"/>
          <w:szCs w:val="21"/>
        </w:rPr>
        <w:t>OGGETTO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PERMESSO PER AGGIORNAMENTO </w:t>
      </w:r>
    </w:p>
    <w:p w14:paraId="00000007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>Formazione, So</w:t>
      </w:r>
      <w:r>
        <w:rPr>
          <w:color w:val="1A1A1A"/>
          <w:sz w:val="21"/>
          <w:szCs w:val="21"/>
        </w:rPr>
        <w:t xml:space="preserve">ggetti </w:t>
      </w:r>
      <w:r>
        <w:rPr>
          <w:color w:val="1A1A1A"/>
          <w:sz w:val="21"/>
          <w:szCs w:val="21"/>
        </w:rPr>
        <w:t>Qualificati</w:t>
      </w:r>
      <w:r>
        <w:rPr>
          <w:color w:val="1A1A1A"/>
          <w:sz w:val="21"/>
          <w:szCs w:val="21"/>
        </w:rPr>
        <w:t xml:space="preserve"> per la formazione del personale della Scuola ai sensi della direttiva </w:t>
      </w:r>
      <w:r>
        <w:rPr>
          <w:sz w:val="21"/>
          <w:szCs w:val="21"/>
        </w:rPr>
        <w:t>MIUR n. 170/2016 sul tema:</w:t>
      </w:r>
    </w:p>
    <w:p w14:paraId="00000010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sz w:val="24"/>
          <w:szCs w:val="24"/>
        </w:rPr>
      </w:pPr>
      <w:r>
        <w:rPr>
          <w:b/>
          <w:sz w:val="24"/>
          <w:szCs w:val="24"/>
        </w:rPr>
        <w:t>incontro di formazione e informazione</w:t>
      </w:r>
      <w:r>
        <w:rPr>
          <w:b/>
          <w:sz w:val="24"/>
          <w:szCs w:val="24"/>
        </w:rPr>
        <w:t xml:space="preserve"> ANIEF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Eurosofia</w:t>
      </w:r>
      <w:proofErr w:type="spellEnd"/>
      <w:r>
        <w:rPr>
          <w:sz w:val="24"/>
          <w:szCs w:val="24"/>
        </w:rPr>
        <w:t xml:space="preserve"> </w:t>
      </w:r>
    </w:p>
    <w:p w14:paraId="00000011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da fruire </w:t>
      </w:r>
      <w:r>
        <w:rPr>
          <w:sz w:val="21"/>
          <w:szCs w:val="21"/>
        </w:rPr>
        <w:t>il 14 febbraio 2025</w:t>
      </w:r>
      <w:r>
        <w:rPr>
          <w:color w:val="000000"/>
          <w:sz w:val="21"/>
          <w:szCs w:val="21"/>
        </w:rPr>
        <w:t xml:space="preserve">, giorni </w:t>
      </w:r>
      <w:r>
        <w:rPr>
          <w:sz w:val="21"/>
          <w:szCs w:val="21"/>
        </w:rPr>
        <w:t>1</w:t>
      </w:r>
    </w:p>
    <w:p w14:paraId="00000012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3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4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5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</w:t>
      </w:r>
      <w:r>
        <w:rPr>
          <w:color w:val="000000"/>
          <w:sz w:val="21"/>
          <w:szCs w:val="21"/>
        </w:rPr>
        <w:t>.....................................................</w:t>
      </w:r>
    </w:p>
    <w:p w14:paraId="00000016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7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8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9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B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B763E3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1C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E" w14:textId="77777777" w:rsidR="00B763E3" w:rsidRDefault="00B763E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1F" w14:textId="77777777" w:rsidR="00B763E3" w:rsidRDefault="00541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0" w14:textId="77777777" w:rsidR="00B763E3" w:rsidRDefault="00541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1" w14:textId="77777777" w:rsidR="00B763E3" w:rsidRDefault="00B763E3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2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3" w14:textId="77777777" w:rsidR="00B763E3" w:rsidRDefault="005411ED">
      <w:pPr>
        <w:pBdr>
          <w:top w:val="nil"/>
          <w:left w:val="nil"/>
          <w:bottom w:val="nil"/>
          <w:right w:val="nil"/>
          <w:between w:val="nil"/>
        </w:pBdr>
        <w:spacing w:before="147"/>
        <w:ind w:right="2392"/>
        <w:rPr>
          <w:color w:val="000000"/>
          <w:sz w:val="21"/>
          <w:szCs w:val="21"/>
        </w:rPr>
      </w:pPr>
      <w:r>
        <w:rPr>
          <w:sz w:val="21"/>
          <w:szCs w:val="21"/>
        </w:rPr>
        <w:t>firmata</w:t>
      </w:r>
    </w:p>
    <w:sectPr w:rsidR="00B763E3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4516"/>
    <w:multiLevelType w:val="multilevel"/>
    <w:tmpl w:val="30BC112E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E3"/>
    <w:rsid w:val="005411ED"/>
    <w:rsid w:val="00B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A3796-320B-4EAB-8555-B25C0D8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hEGt6TJms8a/MHanR6GQtNJIQ==">CgMxLjA4AHIhMU1QZWxNT0pvb0RXYlNrVkthTHo2WENxLXJwQkxfYTVF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Domenica Simonelli</cp:lastModifiedBy>
  <cp:revision>2</cp:revision>
  <dcterms:created xsi:type="dcterms:W3CDTF">2025-02-03T07:24:00Z</dcterms:created>
  <dcterms:modified xsi:type="dcterms:W3CDTF">2025-02-03T07:24:00Z</dcterms:modified>
</cp:coreProperties>
</file>